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  <w:bookmarkStart w:id="2" w:name="_GoBack"/>
      <w:bookmarkEnd w:id="2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8"/>
        <w:gridCol w:w="1190"/>
        <w:gridCol w:w="1116"/>
        <w:gridCol w:w="1883"/>
        <w:gridCol w:w="3567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347638" w:rsidRPr="00B94C65" w:rsidRDefault="00347638" w:rsidP="00B94C65">
            <w:pPr>
              <w:ind w:left="0" w:firstLine="0"/>
              <w:rPr>
                <w:rFonts w:ascii="Arial Narrow" w:hAnsi="Arial Narrow"/>
                <w:b/>
              </w:rPr>
            </w:pPr>
            <w:bookmarkStart w:id="3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356E58" w:rsidRPr="00356E58">
              <w:rPr>
                <w:rFonts w:ascii="Arial Narrow" w:hAnsi="Arial Narrow"/>
                <w:b/>
              </w:rPr>
              <w:t xml:space="preserve">“LA INTERVENTORÍA INTEGRAL (ADMINISTRATIVA, FINANCIERA, CONTABLE, AMBIENTAL, SOCIAL, JURÍDICA Y TÉCNICA) A LA VALIDACIÓN Y/O AJUSTE DE DIAGNÓSTICOS Y EJECUCIÓN DE LAS OBRAS DE MEJORAMIENTO EN LAS INSTITUCIONES EDUCATIVAS PRIORIZADAS Y VIABILIZADAS POR EL MINISTERIO DE EDUCACIÓN NACIONAL GRUPO </w:t>
            </w:r>
            <w:r w:rsidR="00B94C65">
              <w:rPr>
                <w:rFonts w:ascii="Arial Narrow" w:hAnsi="Arial Narrow"/>
                <w:b/>
              </w:rPr>
              <w:t>11 VICHADA</w:t>
            </w:r>
            <w:r w:rsidR="00356E58" w:rsidRPr="00356E58">
              <w:rPr>
                <w:rFonts w:ascii="Arial Narrow" w:hAnsi="Arial Narrow"/>
                <w:b/>
              </w:rPr>
              <w:t>”</w:t>
            </w:r>
            <w:bookmarkEnd w:id="3"/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B06" w:rsidRDefault="00214B06" w:rsidP="00AD6BF8">
      <w:r>
        <w:separator/>
      </w:r>
    </w:p>
  </w:endnote>
  <w:endnote w:type="continuationSeparator" w:id="0">
    <w:p w:rsidR="00214B06" w:rsidRDefault="00214B06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7234C5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7234C5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B06" w:rsidRDefault="00214B06" w:rsidP="00AD6BF8">
      <w:r>
        <w:separator/>
      </w:r>
    </w:p>
  </w:footnote>
  <w:footnote w:type="continuationSeparator" w:id="0">
    <w:p w:rsidR="00214B06" w:rsidRDefault="00214B06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14B06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56E58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0DED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34C5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0BD8"/>
    <w:rsid w:val="007F4FEF"/>
    <w:rsid w:val="007F78C1"/>
    <w:rsid w:val="008065A8"/>
    <w:rsid w:val="008065F4"/>
    <w:rsid w:val="008112D3"/>
    <w:rsid w:val="008133E7"/>
    <w:rsid w:val="00813442"/>
    <w:rsid w:val="00814DCF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4C65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97921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0BE4BFB-E9EF-48F7-98B6-B1FF632F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Puesto">
    <w:name w:val="Title"/>
    <w:basedOn w:val="Normal"/>
    <w:link w:val="Puest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PuestoCar">
    <w:name w:val="Puesto Car"/>
    <w:basedOn w:val="Fuentedeprrafopredeter"/>
    <w:link w:val="Puest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140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BF183777-EC8C-4D69-89BE-BDE329EFBC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6C663B-5601-4BC6-B432-C279E63F44C8}"/>
</file>

<file path=customXml/itemProps3.xml><?xml version="1.0" encoding="utf-8"?>
<ds:datastoreItem xmlns:ds="http://schemas.openxmlformats.org/officeDocument/2006/customXml" ds:itemID="{D90DEC9C-3006-4FFA-9B49-E531FE511513}"/>
</file>

<file path=customXml/itemProps4.xml><?xml version="1.0" encoding="utf-8"?>
<ds:datastoreItem xmlns:ds="http://schemas.openxmlformats.org/officeDocument/2006/customXml" ds:itemID="{F308015A-3853-4CDB-9015-FBF2B406D2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FormatodePropuestaEconomica</dc:title>
  <dc:creator>MARIA DEL PILAR MORENO TELLEZ</dc:creator>
  <cp:lastModifiedBy>JOHN VELASCO GOODING</cp:lastModifiedBy>
  <cp:revision>2</cp:revision>
  <cp:lastPrinted>2019-07-18T15:46:00Z</cp:lastPrinted>
  <dcterms:created xsi:type="dcterms:W3CDTF">2019-08-22T21:36:00Z</dcterms:created>
  <dcterms:modified xsi:type="dcterms:W3CDTF">2019-08-22T21:36:00Z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